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ADD7" w14:textId="0BBDBFE6" w:rsidR="00511427" w:rsidRPr="009A147C" w:rsidRDefault="00F5349C" w:rsidP="00511427">
      <w:pPr>
        <w:pStyle w:val="1"/>
        <w:spacing w:after="180"/>
        <w:rPr>
          <w:lang w:val="de-DE"/>
        </w:rPr>
      </w:pPr>
      <w:r w:rsidRPr="00F5349C">
        <w:rPr>
          <w:rFonts w:hint="eastAsia"/>
          <w:lang w:val="de-DE"/>
        </w:rPr>
        <w:t>„</w:t>
      </w:r>
      <w:r w:rsidRPr="00F5349C">
        <w:rPr>
          <w:lang w:val="de-DE"/>
        </w:rPr>
        <w:t>Jim Knopf“ – ein schwarzer Kinderbuch-Held</w:t>
      </w:r>
      <w:r w:rsidR="00766C55">
        <w:rPr>
          <w:lang w:val="de-DE"/>
        </w:rPr>
        <w:t xml:space="preserve"> </w:t>
      </w:r>
    </w:p>
    <w:p w14:paraId="1692F117" w14:textId="634C7009" w:rsidR="009A147C" w:rsidRDefault="00F5349C" w:rsidP="00511427">
      <w:pPr>
        <w:jc w:val="center"/>
        <w:rPr>
          <w:lang w:val="de-DE"/>
        </w:rPr>
      </w:pPr>
      <w:r>
        <w:rPr>
          <w:rFonts w:hint="eastAsia"/>
          <w:lang w:val="de-DE"/>
        </w:rPr>
        <w:t>『ジム・クノッフ』</w:t>
      </w:r>
      <w:r w:rsidR="000C3954">
        <w:rPr>
          <w:rFonts w:hint="eastAsia"/>
          <w:lang w:val="de-DE"/>
        </w:rPr>
        <w:t>、人種差別的な児童書か否か？</w:t>
      </w:r>
      <w:r w:rsidR="00766C55">
        <w:rPr>
          <w:rFonts w:hint="eastAsia"/>
          <w:lang w:val="de-DE"/>
        </w:rPr>
        <w:t xml:space="preserve"> </w:t>
      </w:r>
    </w:p>
    <w:p w14:paraId="1E37CCFC" w14:textId="03FD4DEF" w:rsidR="009A147C" w:rsidRDefault="00511427" w:rsidP="00511427">
      <w:pPr>
        <w:jc w:val="right"/>
        <w:rPr>
          <w:lang w:val="de-DE"/>
        </w:rPr>
      </w:pPr>
      <w:r>
        <w:rPr>
          <w:rFonts w:hint="eastAsia"/>
          <w:lang w:val="de-DE"/>
        </w:rPr>
        <w:t xml:space="preserve">DW </w:t>
      </w:r>
      <w:r w:rsidR="00F5349C" w:rsidRPr="00F5349C">
        <w:rPr>
          <w:lang w:val="de-DE"/>
        </w:rPr>
        <w:t>Datum 14.08.2020</w:t>
      </w:r>
    </w:p>
    <w:p w14:paraId="1A8092F5" w14:textId="54BD3696" w:rsidR="00511427" w:rsidRDefault="00F5349C" w:rsidP="00766C55">
      <w:pPr>
        <w:wordWrap w:val="0"/>
        <w:jc w:val="right"/>
        <w:rPr>
          <w:lang w:val="de-DE"/>
        </w:rPr>
      </w:pPr>
      <w:bookmarkStart w:id="0" w:name="_GoBack"/>
      <w:r w:rsidRPr="00F5349C">
        <w:rPr>
          <w:lang w:val="de-DE"/>
        </w:rPr>
        <w:t>https://www.dw.com/de/jim-knopf-ein-schwarzer-kinderbuch-held/l-54557147</w:t>
      </w:r>
      <w:bookmarkEnd w:id="0"/>
      <w:r w:rsidR="00766C55">
        <w:rPr>
          <w:lang w:val="de-DE"/>
        </w:rPr>
        <w:t xml:space="preserve"> </w:t>
      </w:r>
    </w:p>
    <w:p w14:paraId="7A1A2FAF" w14:textId="77777777" w:rsidR="008D064D" w:rsidRDefault="008D064D" w:rsidP="009A147C">
      <w:pPr>
        <w:rPr>
          <w:lang w:val="de-DE"/>
        </w:rPr>
      </w:pPr>
    </w:p>
    <w:p w14:paraId="51927886" w14:textId="2C90D7CD" w:rsidR="00511427" w:rsidRDefault="00511427" w:rsidP="009A147C">
      <w:pPr>
        <w:rPr>
          <w:lang w:val="de-DE"/>
        </w:rPr>
      </w:pPr>
      <w:r>
        <w:rPr>
          <w:rFonts w:hint="eastAsia"/>
          <w:lang w:val="de-DE"/>
        </w:rPr>
        <w:t>20</w:t>
      </w:r>
      <w:r w:rsidR="00F5349C">
        <w:rPr>
          <w:rFonts w:hint="eastAsia"/>
          <w:lang w:val="de-DE"/>
        </w:rPr>
        <w:t>2</w:t>
      </w:r>
      <w:r w:rsidR="00F5349C">
        <w:rPr>
          <w:lang w:val="de-DE"/>
        </w:rPr>
        <w:t>00814_</w:t>
      </w:r>
      <w:r w:rsidR="00F5349C" w:rsidRPr="00F5349C">
        <w:rPr>
          <w:lang w:val="de-DE"/>
        </w:rPr>
        <w:t>jim-knopf-ein-schwarzer-kinderbuch-held</w:t>
      </w:r>
      <w:r>
        <w:rPr>
          <w:rFonts w:hint="eastAsia"/>
          <w:lang w:val="de-DE"/>
        </w:rPr>
        <w:t>.docx</w:t>
      </w:r>
      <w:r w:rsidR="00766C55">
        <w:rPr>
          <w:lang w:val="de-DE"/>
        </w:rPr>
        <w:t xml:space="preserve"> </w:t>
      </w:r>
    </w:p>
    <w:p w14:paraId="7B269D5E" w14:textId="61EF673E" w:rsidR="00511427" w:rsidRPr="00F5349C" w:rsidRDefault="00511427" w:rsidP="009A147C">
      <w:pPr>
        <w:rPr>
          <w:lang w:val="de-DE"/>
        </w:rPr>
      </w:pPr>
    </w:p>
    <w:p w14:paraId="1370268C" w14:textId="27D6A975" w:rsidR="00511427" w:rsidRDefault="00FD70AC" w:rsidP="008D064D">
      <w:pPr>
        <w:widowControl/>
        <w:jc w:val="left"/>
        <w:rPr>
          <w:lang w:val="de-DE"/>
        </w:rPr>
      </w:pPr>
      <w:r w:rsidRPr="00FD70AC">
        <w:rPr>
          <w:noProof/>
          <w:lang w:val="de-DE"/>
        </w:rPr>
        <w:drawing>
          <wp:inline distT="0" distB="0" distL="0" distR="0" wp14:anchorId="712FB043" wp14:editId="7B942BAB">
            <wp:extent cx="5400040" cy="2751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751455"/>
                    </a:xfrm>
                    <a:prstGeom prst="rect">
                      <a:avLst/>
                    </a:prstGeom>
                  </pic:spPr>
                </pic:pic>
              </a:graphicData>
            </a:graphic>
          </wp:inline>
        </w:drawing>
      </w:r>
    </w:p>
    <w:p w14:paraId="2A4D2B6C" w14:textId="02077186" w:rsidR="008D064D" w:rsidRPr="008D064D" w:rsidRDefault="00F5349C" w:rsidP="008D064D">
      <w:pPr>
        <w:widowControl/>
        <w:jc w:val="left"/>
        <w:rPr>
          <w:rFonts w:ascii="Georgia" w:eastAsia="AR P丸ゴシック体E" w:hAnsi="Georgia" w:cstheme="majorBidi"/>
          <w:color w:val="3E3E3E"/>
          <w:sz w:val="32"/>
          <w:szCs w:val="32"/>
          <w:lang w:val="de-DE"/>
        </w:rPr>
      </w:pPr>
      <w:bookmarkStart w:id="1" w:name="_Hlk54359546"/>
      <w:r w:rsidRPr="00F5349C">
        <w:rPr>
          <w:rFonts w:ascii="Georgia" w:eastAsia="AR P丸ゴシック体E" w:hAnsi="Georgia" w:cstheme="majorBidi" w:hint="eastAsia"/>
          <w:color w:val="3E3E3E"/>
          <w:sz w:val="32"/>
          <w:szCs w:val="32"/>
          <w:lang w:val="de-DE"/>
        </w:rPr>
        <w:t>„</w:t>
      </w:r>
      <w:r w:rsidRPr="00F5349C">
        <w:rPr>
          <w:rFonts w:ascii="Georgia" w:eastAsia="AR P丸ゴシック体E" w:hAnsi="Georgia" w:cstheme="majorBidi"/>
          <w:color w:val="3E3E3E"/>
          <w:sz w:val="32"/>
          <w:szCs w:val="32"/>
          <w:lang w:val="de-DE"/>
        </w:rPr>
        <w:t xml:space="preserve">Jim Knopf“ – </w:t>
      </w:r>
      <w:r w:rsidR="000C3954">
        <w:rPr>
          <w:rFonts w:ascii="Georgia" w:eastAsia="AR P丸ゴシック体E" w:hAnsi="Georgia" w:cstheme="majorBidi"/>
          <w:color w:val="3E3E3E"/>
          <w:sz w:val="32"/>
          <w:szCs w:val="32"/>
          <w:lang w:val="de-DE"/>
        </w:rPr>
        <w:t>rassistisches</w:t>
      </w:r>
      <w:r w:rsidRPr="00F5349C">
        <w:rPr>
          <w:rFonts w:ascii="Georgia" w:eastAsia="AR P丸ゴシック体E" w:hAnsi="Georgia" w:cstheme="majorBidi"/>
          <w:color w:val="3E3E3E"/>
          <w:sz w:val="32"/>
          <w:szCs w:val="32"/>
          <w:lang w:val="de-DE"/>
        </w:rPr>
        <w:t xml:space="preserve"> Kinderbuch</w:t>
      </w:r>
      <w:r w:rsidR="000C3954">
        <w:rPr>
          <w:rFonts w:ascii="Georgia" w:eastAsia="AR P丸ゴシック体E" w:hAnsi="Georgia" w:cstheme="majorBidi"/>
          <w:color w:val="3E3E3E"/>
          <w:sz w:val="32"/>
          <w:szCs w:val="32"/>
          <w:lang w:val="de-DE"/>
        </w:rPr>
        <w:t xml:space="preserve"> oder nicht?</w:t>
      </w:r>
      <w:r w:rsidR="00766C55">
        <w:rPr>
          <w:rFonts w:ascii="Georgia" w:eastAsia="AR P丸ゴシック体E" w:hAnsi="Georgia" w:cstheme="majorBidi"/>
          <w:color w:val="3E3E3E"/>
          <w:sz w:val="32"/>
          <w:szCs w:val="32"/>
          <w:lang w:val="de-DE"/>
        </w:rPr>
        <w:t xml:space="preserve"> </w:t>
      </w:r>
    </w:p>
    <w:p w14:paraId="6B46AE26" w14:textId="77777777" w:rsidR="00F5349C" w:rsidRPr="00F5349C" w:rsidRDefault="00F5349C" w:rsidP="00F5349C">
      <w:pPr>
        <w:rPr>
          <w:lang w:val="de-DE"/>
        </w:rPr>
      </w:pPr>
      <w:r w:rsidRPr="00F5349C">
        <w:rPr>
          <w:lang w:val="de-DE"/>
        </w:rPr>
        <w:t>Vor 60 Jahren erschien das erste Kinderbuch über den schwarzen Jungen Jim Knopf. Heute ist das Werk von Michael Ende nicht unumstritten. Einige finden Teile des Buchs rassistisch, andere deuten es ganz anders.</w:t>
      </w:r>
    </w:p>
    <w:p w14:paraId="1193E217" w14:textId="77777777" w:rsidR="00F5349C" w:rsidRPr="00F5349C" w:rsidRDefault="00F5349C" w:rsidP="00F5349C">
      <w:pPr>
        <w:rPr>
          <w:lang w:val="de-DE"/>
        </w:rPr>
      </w:pPr>
    </w:p>
    <w:p w14:paraId="7155509D" w14:textId="77777777" w:rsidR="00F5349C" w:rsidRPr="00F5349C" w:rsidRDefault="00F5349C" w:rsidP="00F5349C">
      <w:pPr>
        <w:rPr>
          <w:lang w:val="de-DE"/>
        </w:rPr>
      </w:pPr>
      <w:r w:rsidRPr="00F5349C">
        <w:rPr>
          <w:lang w:val="de-DE"/>
        </w:rPr>
        <w:t xml:space="preserve">1960 schrieb Michael Ende ein Kinderbuch über den Jungen Jim Knopf, der als Baby in einem Paket auf die Insel </w:t>
      </w:r>
      <w:proofErr w:type="spellStart"/>
      <w:r w:rsidRPr="00F5349C">
        <w:rPr>
          <w:lang w:val="de-DE"/>
        </w:rPr>
        <w:t>Lummerland</w:t>
      </w:r>
      <w:proofErr w:type="spellEnd"/>
      <w:r w:rsidRPr="00F5349C">
        <w:rPr>
          <w:lang w:val="de-DE"/>
        </w:rPr>
        <w:t xml:space="preserve"> kommt. Mit 14 Jahren verlässt Jim die Insel mit seinem Freund Lukas dem Lokomotivführer und zusammen erleben sie viele Abenteuer. Das Buch wurde über 5 Millionen Mal verkauft und in 33 Sprachen übersetzt. 60 Jahre nach seinem Erscheinen ist es jedoch nicht unumstritten.</w:t>
      </w:r>
    </w:p>
    <w:p w14:paraId="71028314" w14:textId="77777777" w:rsidR="00F5349C" w:rsidRPr="00F5349C" w:rsidRDefault="00F5349C" w:rsidP="00F5349C">
      <w:pPr>
        <w:rPr>
          <w:lang w:val="de-DE"/>
        </w:rPr>
      </w:pPr>
    </w:p>
    <w:p w14:paraId="086B93C6" w14:textId="77777777" w:rsidR="00F5349C" w:rsidRPr="00F5349C" w:rsidRDefault="00F5349C" w:rsidP="00F5349C">
      <w:pPr>
        <w:rPr>
          <w:lang w:val="de-DE"/>
        </w:rPr>
      </w:pPr>
      <w:r w:rsidRPr="00F5349C">
        <w:rPr>
          <w:lang w:val="de-DE"/>
        </w:rPr>
        <w:t xml:space="preserve">Jim Knopf ist nämlich schwarz. Und das hat zu zwei gegenteiligen Deutungen geführt. Für die einen ist das Buch rassistisch, für die anderen antirassistisch. „Jim Knopf“ erschien in einer Zeit, in der es fast keine schwarzen Figuren in Kinderbüchern </w:t>
      </w:r>
      <w:r w:rsidRPr="00F5349C">
        <w:rPr>
          <w:lang w:val="de-DE"/>
        </w:rPr>
        <w:lastRenderedPageBreak/>
        <w:t>gab. Deshalb identifizierten sich zunächst viele Menschen mit dem Jungen.</w:t>
      </w:r>
    </w:p>
    <w:p w14:paraId="2210D000" w14:textId="77777777" w:rsidR="00F5349C" w:rsidRPr="00F5349C" w:rsidRDefault="00F5349C" w:rsidP="00F5349C">
      <w:pPr>
        <w:rPr>
          <w:lang w:val="de-DE"/>
        </w:rPr>
      </w:pPr>
    </w:p>
    <w:p w14:paraId="7A0844E5" w14:textId="77777777" w:rsidR="00F5349C" w:rsidRPr="00F5349C" w:rsidRDefault="00F5349C" w:rsidP="00F5349C">
      <w:pPr>
        <w:rPr>
          <w:lang w:val="de-DE"/>
        </w:rPr>
      </w:pPr>
      <w:r w:rsidRPr="00F5349C">
        <w:rPr>
          <w:rFonts w:hint="eastAsia"/>
          <w:lang w:val="de-DE"/>
        </w:rPr>
        <w:t>„</w:t>
      </w:r>
      <w:r w:rsidRPr="00F5349C">
        <w:rPr>
          <w:lang w:val="de-DE"/>
        </w:rPr>
        <w:t xml:space="preserve">Ich habe Jim Knopf geliebt als Kind. Der Junge, der aussah wie ich und der Held der Geschichte war“, sagt </w:t>
      </w:r>
      <w:proofErr w:type="spellStart"/>
      <w:r w:rsidRPr="00F5349C">
        <w:rPr>
          <w:lang w:val="de-DE"/>
        </w:rPr>
        <w:t>Tupoka</w:t>
      </w:r>
      <w:proofErr w:type="spellEnd"/>
      <w:r w:rsidRPr="00F5349C">
        <w:rPr>
          <w:lang w:val="de-DE"/>
        </w:rPr>
        <w:t xml:space="preserve"> </w:t>
      </w:r>
      <w:proofErr w:type="spellStart"/>
      <w:r w:rsidRPr="00F5349C">
        <w:rPr>
          <w:lang w:val="de-DE"/>
        </w:rPr>
        <w:t>Ogette</w:t>
      </w:r>
      <w:proofErr w:type="spellEnd"/>
      <w:r w:rsidRPr="00F5349C">
        <w:rPr>
          <w:lang w:val="de-DE"/>
        </w:rPr>
        <w:t xml:space="preserve">, die Trainings gegen Rassismus anbietet. Über eine Stelle im Buch hat sie sich aber damals schon geärgert. Dort benutzt ein unsympathischer Bewohner von </w:t>
      </w:r>
      <w:proofErr w:type="spellStart"/>
      <w:r w:rsidRPr="00F5349C">
        <w:rPr>
          <w:lang w:val="de-DE"/>
        </w:rPr>
        <w:t>Lummerland</w:t>
      </w:r>
      <w:proofErr w:type="spellEnd"/>
      <w:r w:rsidRPr="00F5349C">
        <w:rPr>
          <w:lang w:val="de-DE"/>
        </w:rPr>
        <w:t xml:space="preserve"> das rassistische N-Wort, um Jim zu beschreiben.</w:t>
      </w:r>
    </w:p>
    <w:p w14:paraId="2A480E89" w14:textId="77777777" w:rsidR="00F5349C" w:rsidRPr="00F5349C" w:rsidRDefault="00F5349C" w:rsidP="00F5349C">
      <w:pPr>
        <w:rPr>
          <w:lang w:val="de-DE"/>
        </w:rPr>
      </w:pPr>
    </w:p>
    <w:p w14:paraId="296275AA" w14:textId="77777777" w:rsidR="00F5349C" w:rsidRPr="00F5349C" w:rsidRDefault="00F5349C" w:rsidP="00F5349C">
      <w:pPr>
        <w:rPr>
          <w:lang w:val="de-DE"/>
        </w:rPr>
      </w:pPr>
      <w:r w:rsidRPr="00F5349C">
        <w:rPr>
          <w:lang w:val="de-DE"/>
        </w:rPr>
        <w:t>Außerdem wird sein Gesicht im Buch klischeehaft mit dicken Lippen beschrieben. Schließlich verliebt sich Jim in die Prinzessin Li Si, die in den neueren Ausgaben aus dem erfundenen Land Mandala, in den älteren aber aus China kommt. Die Bewohner des Landes, so die Kritik, werden ebenfalls klischeehaft dargestellt.</w:t>
      </w:r>
    </w:p>
    <w:p w14:paraId="4148B0B5" w14:textId="77777777" w:rsidR="00F5349C" w:rsidRPr="00F5349C" w:rsidRDefault="00F5349C" w:rsidP="00F5349C">
      <w:pPr>
        <w:rPr>
          <w:lang w:val="de-DE"/>
        </w:rPr>
      </w:pPr>
    </w:p>
    <w:p w14:paraId="609331E9" w14:textId="1CAFE134" w:rsidR="00AA7781" w:rsidRPr="00F5349C" w:rsidRDefault="00F5349C" w:rsidP="00F5349C">
      <w:pPr>
        <w:rPr>
          <w:lang w:val="de-DE"/>
        </w:rPr>
      </w:pPr>
      <w:r w:rsidRPr="00F5349C">
        <w:rPr>
          <w:lang w:val="de-DE"/>
        </w:rPr>
        <w:t xml:space="preserve">Für Ralf </w:t>
      </w:r>
      <w:proofErr w:type="spellStart"/>
      <w:r w:rsidRPr="00F5349C">
        <w:rPr>
          <w:lang w:val="de-DE"/>
        </w:rPr>
        <w:t>Schweikart</w:t>
      </w:r>
      <w:proofErr w:type="spellEnd"/>
      <w:r w:rsidRPr="00F5349C">
        <w:rPr>
          <w:lang w:val="de-DE"/>
        </w:rPr>
        <w:t xml:space="preserve"> vom Arbeitskreis für Jugendliteratur richtet sich das Buch gerade gegen Rassismus. So muss Li Si aus einer Drachenstadt befreit werden, die „nicht reinrassige“ Drachen nicht betreten dürfen. Gemeinsam mit einem Halbdrachen, dessen Mutter kein Drache war, retten sie die Prinzessin. </w:t>
      </w:r>
      <w:proofErr w:type="spellStart"/>
      <w:r w:rsidRPr="00F5349C">
        <w:rPr>
          <w:lang w:val="de-DE"/>
        </w:rPr>
        <w:t>Schweikart</w:t>
      </w:r>
      <w:proofErr w:type="spellEnd"/>
      <w:r w:rsidRPr="00F5349C">
        <w:rPr>
          <w:lang w:val="de-DE"/>
        </w:rPr>
        <w:t xml:space="preserve"> deutet das Buch deshalb positiv: „Der schwarze Held und die chinesische Prinzessin kommen zusammen, ohne dass Herkunft und Hautfarbe eine Rolle spielen.“</w:t>
      </w:r>
      <w:r w:rsidR="00766C55" w:rsidRPr="00F5349C">
        <w:rPr>
          <w:lang w:val="de-DE"/>
        </w:rPr>
        <w:t xml:space="preserve"> </w:t>
      </w:r>
    </w:p>
    <w:bookmarkEnd w:id="1"/>
    <w:p w14:paraId="44A9DA8F" w14:textId="77777777" w:rsidR="00A94BEA" w:rsidRPr="00F5349C" w:rsidRDefault="00A94BEA" w:rsidP="009A147C">
      <w:pPr>
        <w:rPr>
          <w:lang w:val="de-DE"/>
        </w:rPr>
      </w:pPr>
    </w:p>
    <w:p w14:paraId="4332694E" w14:textId="77777777" w:rsidR="00A94BEA" w:rsidRPr="00F5349C" w:rsidRDefault="00A94BEA" w:rsidP="009A147C">
      <w:pPr>
        <w:rPr>
          <w:lang w:val="de-DE"/>
        </w:rPr>
      </w:pPr>
    </w:p>
    <w:p w14:paraId="6E9D66A9" w14:textId="77777777" w:rsidR="002C7C79" w:rsidRPr="00F5349C" w:rsidRDefault="002C7C79">
      <w:pPr>
        <w:widowControl/>
        <w:jc w:val="left"/>
        <w:rPr>
          <w:rFonts w:ascii="Arial" w:eastAsia="AR P丸ゴシック体E" w:hAnsi="Arial" w:cstheme="majorBidi"/>
          <w:color w:val="00B0F0"/>
          <w:sz w:val="24"/>
          <w:lang w:val="de-DE"/>
        </w:rPr>
      </w:pPr>
      <w:r w:rsidRPr="00F5349C">
        <w:rPr>
          <w:lang w:val="de-DE"/>
        </w:rPr>
        <w:br w:type="page"/>
      </w:r>
    </w:p>
    <w:p w14:paraId="7FFEA881" w14:textId="7C79FAF4" w:rsidR="00A94BEA" w:rsidRDefault="00A94BEA" w:rsidP="00A94BEA">
      <w:pPr>
        <w:pStyle w:val="2"/>
        <w:spacing w:before="180"/>
        <w:rPr>
          <w:lang w:val="de-DE"/>
        </w:rPr>
      </w:pPr>
      <w:r>
        <w:rPr>
          <w:rFonts w:hint="eastAsia"/>
          <w:lang w:val="de-DE"/>
        </w:rPr>
        <w:lastRenderedPageBreak/>
        <w:t>Glossar</w:t>
      </w:r>
    </w:p>
    <w:p w14:paraId="0B391026"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Lokomotivführer, -/</w:t>
      </w:r>
      <w:proofErr w:type="spellStart"/>
      <w:r w:rsidRPr="00F5349C">
        <w:rPr>
          <w:rStyle w:val="a6"/>
          <w:rFonts w:cs="Arial"/>
          <w:color w:val="000000"/>
          <w:szCs w:val="21"/>
          <w:lang w:val="de-DE"/>
        </w:rPr>
        <w:t>Lokomotivführerin</w:t>
      </w:r>
      <w:proofErr w:type="spellEnd"/>
      <w:r w:rsidRPr="00F5349C">
        <w:rPr>
          <w:rStyle w:val="a6"/>
          <w:rFonts w:cs="Arial"/>
          <w:color w:val="000000"/>
          <w:szCs w:val="21"/>
          <w:lang w:val="de-DE"/>
        </w:rPr>
        <w:t>, -</w:t>
      </w:r>
      <w:proofErr w:type="spellStart"/>
      <w:r w:rsidRPr="00F5349C">
        <w:rPr>
          <w:rStyle w:val="a6"/>
          <w:rFonts w:cs="Arial"/>
          <w:color w:val="000000"/>
          <w:szCs w:val="21"/>
          <w:lang w:val="de-DE"/>
        </w:rPr>
        <w:t>nen</w:t>
      </w:r>
      <w:proofErr w:type="spellEnd"/>
      <w:r w:rsidRPr="00F5349C">
        <w:rPr>
          <w:rFonts w:ascii="Georgia" w:hAnsi="Georgia"/>
          <w:color w:val="000000"/>
          <w:sz w:val="23"/>
          <w:szCs w:val="23"/>
          <w:lang w:val="de-DE"/>
        </w:rPr>
        <w:t> — jemand, der einen Zug fährt</w:t>
      </w:r>
    </w:p>
    <w:p w14:paraId="272D49D0"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Abenteuer, - (n.) </w:t>
      </w:r>
      <w:r w:rsidRPr="00F5349C">
        <w:rPr>
          <w:rFonts w:ascii="Georgia" w:hAnsi="Georgia"/>
          <w:color w:val="000000"/>
          <w:sz w:val="23"/>
          <w:szCs w:val="23"/>
          <w:lang w:val="de-DE"/>
        </w:rPr>
        <w:t>— ein spannendes und vielleicht auch gefährliches Erlebnis</w:t>
      </w:r>
    </w:p>
    <w:p w14:paraId="0F757965"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erscheinen</w:t>
      </w:r>
      <w:r w:rsidRPr="00F5349C">
        <w:rPr>
          <w:rFonts w:ascii="Georgia" w:hAnsi="Georgia"/>
          <w:color w:val="000000"/>
          <w:sz w:val="23"/>
          <w:szCs w:val="23"/>
          <w:lang w:val="de-DE"/>
        </w:rPr>
        <w:t> — hier: als Buch oder Zeitschrift veröffentlicht werden</w:t>
      </w:r>
    </w:p>
    <w:p w14:paraId="28BEE073"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etwas deuten</w:t>
      </w:r>
      <w:r w:rsidRPr="00F5349C">
        <w:rPr>
          <w:rFonts w:ascii="Georgia" w:hAnsi="Georgia"/>
          <w:color w:val="000000"/>
          <w:sz w:val="23"/>
          <w:szCs w:val="23"/>
          <w:lang w:val="de-DE"/>
        </w:rPr>
        <w:t> — seine Meinung sagen, wie etwas gemeint ist (Substantiv: die Deutung)</w:t>
      </w:r>
    </w:p>
    <w:p w14:paraId="3DB55D91"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rassistisch</w:t>
      </w:r>
      <w:r w:rsidRPr="00F5349C">
        <w:rPr>
          <w:rFonts w:ascii="Georgia" w:hAnsi="Georgia"/>
          <w:color w:val="000000"/>
          <w:sz w:val="23"/>
          <w:szCs w:val="23"/>
          <w:lang w:val="de-DE"/>
        </w:rPr>
        <w:t> — so dass man meint, dass bestimmte Menschengruppen wegen ihrer Hautfarbe oder Herkunft besser sind als andere (Gegenteil: antirassistisch)</w:t>
      </w:r>
    </w:p>
    <w:p w14:paraId="71D34995"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unumstritten</w:t>
      </w:r>
      <w:r w:rsidRPr="00F5349C">
        <w:rPr>
          <w:rFonts w:ascii="Georgia" w:hAnsi="Georgia"/>
          <w:color w:val="000000"/>
          <w:sz w:val="23"/>
          <w:szCs w:val="23"/>
          <w:lang w:val="de-DE"/>
        </w:rPr>
        <w:t> — so, dass es eine Meinung über etwas gibt</w:t>
      </w:r>
    </w:p>
    <w:p w14:paraId="51BAC506"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sich mit jemandem identifizieren</w:t>
      </w:r>
      <w:r w:rsidRPr="00F5349C">
        <w:rPr>
          <w:rFonts w:ascii="Georgia" w:hAnsi="Georgia"/>
          <w:color w:val="000000"/>
          <w:sz w:val="23"/>
          <w:szCs w:val="23"/>
          <w:lang w:val="de-DE"/>
        </w:rPr>
        <w:t> — das Gefühl haben, das etwas/jemand ein Teil von einem selbst ist bzw. zu einem gehört</w:t>
      </w:r>
    </w:p>
    <w:p w14:paraId="0525669A"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Held, -en/Heldin, -</w:t>
      </w:r>
      <w:proofErr w:type="spellStart"/>
      <w:r w:rsidRPr="00F5349C">
        <w:rPr>
          <w:rStyle w:val="a6"/>
          <w:rFonts w:cs="Arial"/>
          <w:color w:val="000000"/>
          <w:szCs w:val="21"/>
          <w:lang w:val="de-DE"/>
        </w:rPr>
        <w:t>nen</w:t>
      </w:r>
      <w:proofErr w:type="spellEnd"/>
      <w:r w:rsidRPr="00F5349C">
        <w:rPr>
          <w:rFonts w:ascii="Georgia" w:hAnsi="Georgia"/>
          <w:color w:val="000000"/>
          <w:sz w:val="23"/>
          <w:szCs w:val="23"/>
          <w:lang w:val="de-DE"/>
        </w:rPr>
        <w:t> — hier: die Hauptfigur in einem Buch</w:t>
      </w:r>
    </w:p>
    <w:p w14:paraId="06DDD93F"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das N-Wort</w:t>
      </w:r>
      <w:r w:rsidRPr="00F5349C">
        <w:rPr>
          <w:rFonts w:ascii="Georgia" w:hAnsi="Georgia"/>
          <w:color w:val="000000"/>
          <w:sz w:val="23"/>
          <w:szCs w:val="23"/>
          <w:lang w:val="de-DE"/>
        </w:rPr>
        <w:t xml:space="preserve"> — Abkürzung für ein rassistisches, beleidigendes Wort für People </w:t>
      </w:r>
      <w:proofErr w:type="spellStart"/>
      <w:r w:rsidRPr="00F5349C">
        <w:rPr>
          <w:rFonts w:ascii="Georgia" w:hAnsi="Georgia"/>
          <w:color w:val="000000"/>
          <w:sz w:val="23"/>
          <w:szCs w:val="23"/>
          <w:lang w:val="de-DE"/>
        </w:rPr>
        <w:t>of</w:t>
      </w:r>
      <w:proofErr w:type="spellEnd"/>
      <w:r w:rsidRPr="00F5349C">
        <w:rPr>
          <w:rFonts w:ascii="Georgia" w:hAnsi="Georgia"/>
          <w:color w:val="000000"/>
          <w:sz w:val="23"/>
          <w:szCs w:val="23"/>
          <w:lang w:val="de-DE"/>
        </w:rPr>
        <w:t xml:space="preserve"> Color</w:t>
      </w:r>
    </w:p>
    <w:p w14:paraId="07E3FB50"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klischeehaft</w:t>
      </w:r>
      <w:r w:rsidRPr="00F5349C">
        <w:rPr>
          <w:rFonts w:ascii="Georgia" w:hAnsi="Georgia"/>
          <w:color w:val="000000"/>
          <w:sz w:val="23"/>
          <w:szCs w:val="23"/>
          <w:lang w:val="de-DE"/>
        </w:rPr>
        <w:t> — so, dass etwas ein Vorurteil, die Vorstellung, was typisch für jemanden/etwas ist, darstellt</w:t>
      </w:r>
    </w:p>
    <w:p w14:paraId="502CF318"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Prinz, -en/Prinzessin, -</w:t>
      </w:r>
      <w:proofErr w:type="spellStart"/>
      <w:r w:rsidRPr="00F5349C">
        <w:rPr>
          <w:rStyle w:val="a6"/>
          <w:rFonts w:cs="Arial"/>
          <w:color w:val="000000"/>
          <w:szCs w:val="21"/>
          <w:lang w:val="de-DE"/>
        </w:rPr>
        <w:t>nen</w:t>
      </w:r>
      <w:proofErr w:type="spellEnd"/>
      <w:r w:rsidRPr="00F5349C">
        <w:rPr>
          <w:rFonts w:ascii="Georgia" w:hAnsi="Georgia"/>
          <w:color w:val="000000"/>
          <w:sz w:val="23"/>
          <w:szCs w:val="23"/>
          <w:lang w:val="de-DE"/>
        </w:rPr>
        <w:t> — ein Kind des Königs/des Kaisers</w:t>
      </w:r>
    </w:p>
    <w:p w14:paraId="6776C10C"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Ausgabe, -n (f.)</w:t>
      </w:r>
      <w:r w:rsidRPr="00F5349C">
        <w:rPr>
          <w:rFonts w:ascii="Georgia" w:hAnsi="Georgia"/>
          <w:color w:val="000000"/>
          <w:sz w:val="23"/>
          <w:szCs w:val="23"/>
          <w:lang w:val="de-DE"/>
        </w:rPr>
        <w:t> — hier: alle Exemplare eines Buches mit demselben Inhalt, die zur selben Zeit veröffentlicht und herausgegeben werden</w:t>
      </w:r>
    </w:p>
    <w:p w14:paraId="51D8E7B0"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Kritik, -en (f)</w:t>
      </w:r>
      <w:r w:rsidRPr="00F5349C">
        <w:rPr>
          <w:rFonts w:ascii="Georgia" w:hAnsi="Georgia"/>
          <w:color w:val="000000"/>
          <w:sz w:val="23"/>
          <w:szCs w:val="23"/>
          <w:lang w:val="de-DE"/>
        </w:rPr>
        <w:t> — hier: die Tatsache, dass jemand seine (meist negative) Meinung über etwas/jemanden sagt</w:t>
      </w:r>
    </w:p>
    <w:p w14:paraId="093D2E39"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Arbeitskreis, -e (m.)</w:t>
      </w:r>
      <w:r w:rsidRPr="00F5349C">
        <w:rPr>
          <w:rFonts w:ascii="Georgia" w:hAnsi="Georgia"/>
          <w:color w:val="000000"/>
          <w:sz w:val="23"/>
          <w:szCs w:val="23"/>
          <w:lang w:val="de-DE"/>
        </w:rPr>
        <w:t> — eine Gruppe, die gemeinsam an etwas arbeitet</w:t>
      </w:r>
    </w:p>
    <w:p w14:paraId="0B22E7AC"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sich gegen etwas richten</w:t>
      </w:r>
      <w:r w:rsidRPr="00F5349C">
        <w:rPr>
          <w:rFonts w:ascii="Georgia" w:hAnsi="Georgia"/>
          <w:color w:val="000000"/>
          <w:sz w:val="23"/>
          <w:szCs w:val="23"/>
          <w:lang w:val="de-DE"/>
        </w:rPr>
        <w:t> — etwas kritisieren; sich gegen etwas wenden</w:t>
      </w:r>
    </w:p>
    <w:p w14:paraId="551E7658"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lastRenderedPageBreak/>
        <w:t>Drache, -n (m.)</w:t>
      </w:r>
      <w:r w:rsidRPr="00F5349C">
        <w:rPr>
          <w:rFonts w:ascii="Georgia" w:hAnsi="Georgia"/>
          <w:color w:val="000000"/>
          <w:sz w:val="23"/>
          <w:szCs w:val="23"/>
          <w:lang w:val="de-DE"/>
        </w:rPr>
        <w:t> — ein großes, gefährliches Märchenwesen, das Feuer spucken kann</w:t>
      </w:r>
    </w:p>
    <w:p w14:paraId="0CAEE50A"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reinrassig</w:t>
      </w:r>
      <w:r w:rsidRPr="00F5349C">
        <w:rPr>
          <w:rFonts w:ascii="Georgia" w:hAnsi="Georgia"/>
          <w:color w:val="000000"/>
          <w:sz w:val="23"/>
          <w:szCs w:val="23"/>
          <w:lang w:val="de-DE"/>
        </w:rPr>
        <w:t> — ein rassistisches Wort, das ausdrückt, dass beide Eltern von jemandem die gleiche, als besser bewertete Herkunft haben</w:t>
      </w:r>
    </w:p>
    <w:p w14:paraId="2C9566A8" w14:textId="77777777" w:rsidR="00F5349C" w:rsidRPr="00F5349C" w:rsidRDefault="00F5349C" w:rsidP="00F5349C">
      <w:pPr>
        <w:pStyle w:val="dkmanu"/>
        <w:spacing w:line="330" w:lineRule="atLeast"/>
        <w:ind w:right="150"/>
        <w:rPr>
          <w:rFonts w:ascii="Georgia" w:hAnsi="Georgia"/>
          <w:color w:val="000000"/>
          <w:sz w:val="23"/>
          <w:szCs w:val="23"/>
          <w:lang w:val="de-DE"/>
        </w:rPr>
      </w:pPr>
      <w:r w:rsidRPr="00F5349C">
        <w:rPr>
          <w:rStyle w:val="a6"/>
          <w:rFonts w:cs="Arial"/>
          <w:color w:val="000000"/>
          <w:szCs w:val="21"/>
          <w:lang w:val="de-DE"/>
        </w:rPr>
        <w:t>Herkunft (f., nur Singular)</w:t>
      </w:r>
      <w:r w:rsidRPr="00F5349C">
        <w:rPr>
          <w:rFonts w:ascii="Georgia" w:hAnsi="Georgia"/>
          <w:color w:val="000000"/>
          <w:sz w:val="23"/>
          <w:szCs w:val="23"/>
          <w:lang w:val="de-DE"/>
        </w:rPr>
        <w:t> — hier: das Land, aus dem jemand kommt</w:t>
      </w:r>
    </w:p>
    <w:p w14:paraId="383AC115" w14:textId="2FF3991D" w:rsidR="00A94BEA" w:rsidRPr="00F5349C" w:rsidRDefault="00A94BEA" w:rsidP="00CE664A">
      <w:pPr>
        <w:rPr>
          <w:b/>
          <w:bCs/>
          <w:lang w:val="de-DE"/>
        </w:rPr>
      </w:pPr>
    </w:p>
    <w:p w14:paraId="2F45CBCC" w14:textId="77777777" w:rsidR="002C7C79" w:rsidRDefault="002C7C79" w:rsidP="00CE664A">
      <w:pPr>
        <w:rPr>
          <w:b/>
          <w:bCs/>
          <w:lang w:val="de-DE"/>
        </w:rPr>
      </w:pPr>
    </w:p>
    <w:p w14:paraId="23A817EB" w14:textId="77777777" w:rsidR="002C7C79" w:rsidRDefault="002C7C79" w:rsidP="00CE664A">
      <w:pPr>
        <w:rPr>
          <w:b/>
          <w:bCs/>
          <w:lang w:val="de-DE"/>
        </w:rPr>
      </w:pPr>
    </w:p>
    <w:p w14:paraId="02AA5ECD" w14:textId="77777777" w:rsidR="002C7C79" w:rsidRDefault="002C7C79" w:rsidP="00CE664A">
      <w:pPr>
        <w:rPr>
          <w:b/>
          <w:bCs/>
          <w:lang w:val="de-DE"/>
        </w:rPr>
      </w:pPr>
    </w:p>
    <w:p w14:paraId="5D039C70" w14:textId="6E9556D8" w:rsidR="002C7C79" w:rsidRDefault="002C7C79">
      <w:pPr>
        <w:widowControl/>
        <w:jc w:val="left"/>
        <w:rPr>
          <w:b/>
          <w:bCs/>
          <w:lang w:val="de-DE"/>
        </w:rPr>
      </w:pPr>
      <w:r>
        <w:rPr>
          <w:b/>
          <w:bCs/>
          <w:lang w:val="de-DE"/>
        </w:rPr>
        <w:br w:type="page"/>
      </w:r>
    </w:p>
    <w:p w14:paraId="72318B5C" w14:textId="5BF4620E" w:rsidR="002C7C79" w:rsidRDefault="002C7C79" w:rsidP="002C7C79">
      <w:pPr>
        <w:pStyle w:val="2"/>
        <w:spacing w:before="180"/>
        <w:rPr>
          <w:lang w:val="de-DE"/>
        </w:rPr>
      </w:pPr>
      <w:r>
        <w:rPr>
          <w:rFonts w:hint="eastAsia"/>
          <w:lang w:val="de-DE"/>
        </w:rPr>
        <w:lastRenderedPageBreak/>
        <w:t>分節化したテキスト</w:t>
      </w:r>
    </w:p>
    <w:p w14:paraId="50B9446F" w14:textId="6ED2FB81" w:rsidR="00F5349C" w:rsidRPr="002A3B4F" w:rsidRDefault="000C3954" w:rsidP="002A3B4F">
      <w:pPr>
        <w:rPr>
          <w:lang w:val="de-DE"/>
        </w:rPr>
      </w:pPr>
      <w:r w:rsidRPr="002A3B4F">
        <w:rPr>
          <w:rFonts w:hint="eastAsia"/>
          <w:lang w:val="de-DE"/>
        </w:rPr>
        <w:t>„</w:t>
      </w:r>
      <w:r w:rsidRPr="002A3B4F">
        <w:rPr>
          <w:lang w:val="de-DE"/>
        </w:rPr>
        <w:t>Jim Knopf“ – rassistisches Kinderbuch oder nicht?</w:t>
      </w:r>
      <w:r w:rsidR="00F5349C" w:rsidRPr="002A3B4F">
        <w:rPr>
          <w:lang w:val="de-DE"/>
        </w:rPr>
        <w:t xml:space="preserve"> </w:t>
      </w:r>
    </w:p>
    <w:p w14:paraId="2F077515" w14:textId="77777777" w:rsidR="000C3954" w:rsidRPr="002A3B4F" w:rsidRDefault="00F5349C" w:rsidP="002A3B4F">
      <w:pPr>
        <w:rPr>
          <w:lang w:val="de-DE"/>
        </w:rPr>
      </w:pPr>
      <w:r w:rsidRPr="002A3B4F">
        <w:rPr>
          <w:lang w:val="de-DE"/>
        </w:rPr>
        <w:t xml:space="preserve">Vor 60 Jahren erschien das erste Kinderbuch über den schwarzen Jungen Jim Knopf. </w:t>
      </w:r>
    </w:p>
    <w:p w14:paraId="05EAF0F7" w14:textId="77777777" w:rsidR="000C3954" w:rsidRPr="002A3B4F" w:rsidRDefault="00F5349C" w:rsidP="002A3B4F">
      <w:pPr>
        <w:rPr>
          <w:lang w:val="de-DE"/>
        </w:rPr>
      </w:pPr>
      <w:r w:rsidRPr="002A3B4F">
        <w:rPr>
          <w:lang w:val="de-DE"/>
        </w:rPr>
        <w:t xml:space="preserve">Heute ist das Werk von Michael Ende nicht unumstritten. </w:t>
      </w:r>
    </w:p>
    <w:p w14:paraId="6E833BA0" w14:textId="212AD946" w:rsidR="00F5349C" w:rsidRPr="002A3B4F" w:rsidRDefault="00F5349C" w:rsidP="002A3B4F">
      <w:pPr>
        <w:rPr>
          <w:lang w:val="de-DE"/>
        </w:rPr>
      </w:pPr>
      <w:r w:rsidRPr="002A3B4F">
        <w:rPr>
          <w:lang w:val="de-DE"/>
        </w:rPr>
        <w:t>Einige finden Teile des Buchs rassistisch, andere deuten es ganz anders.</w:t>
      </w:r>
    </w:p>
    <w:p w14:paraId="03DE05FC" w14:textId="77777777" w:rsidR="000C3954" w:rsidRPr="002A3B4F" w:rsidRDefault="00F5349C" w:rsidP="002A3B4F">
      <w:pPr>
        <w:rPr>
          <w:lang w:val="de-DE"/>
        </w:rPr>
      </w:pPr>
      <w:r w:rsidRPr="002A3B4F">
        <w:rPr>
          <w:lang w:val="de-DE"/>
        </w:rPr>
        <w:t xml:space="preserve">1960 schrieb Michael Ende ein Kinderbuch über den Jungen Jim Knopf, </w:t>
      </w:r>
    </w:p>
    <w:p w14:paraId="27E1E1EC" w14:textId="77777777" w:rsidR="000C3954" w:rsidRPr="002A3B4F" w:rsidRDefault="00F5349C" w:rsidP="002A3B4F">
      <w:pPr>
        <w:rPr>
          <w:lang w:val="de-DE"/>
        </w:rPr>
      </w:pPr>
      <w:r w:rsidRPr="002A3B4F">
        <w:rPr>
          <w:lang w:val="de-DE"/>
        </w:rPr>
        <w:t xml:space="preserve">der als Baby in einem Paket auf die Insel </w:t>
      </w:r>
      <w:proofErr w:type="spellStart"/>
      <w:r w:rsidRPr="002A3B4F">
        <w:rPr>
          <w:lang w:val="de-DE"/>
        </w:rPr>
        <w:t>Lummerland</w:t>
      </w:r>
      <w:proofErr w:type="spellEnd"/>
      <w:r w:rsidRPr="002A3B4F">
        <w:rPr>
          <w:lang w:val="de-DE"/>
        </w:rPr>
        <w:t xml:space="preserve"> kommt. </w:t>
      </w:r>
    </w:p>
    <w:p w14:paraId="149E1038" w14:textId="77777777" w:rsidR="000C3954" w:rsidRPr="002A3B4F" w:rsidRDefault="00F5349C" w:rsidP="002A3B4F">
      <w:pPr>
        <w:rPr>
          <w:lang w:val="de-DE"/>
        </w:rPr>
      </w:pPr>
      <w:r w:rsidRPr="002A3B4F">
        <w:rPr>
          <w:lang w:val="de-DE"/>
        </w:rPr>
        <w:t xml:space="preserve">Mit 14 Jahren verlässt Jim die Insel mit seinem Freund Lukas dem Lokomotivführer </w:t>
      </w:r>
    </w:p>
    <w:p w14:paraId="64837C76" w14:textId="77777777" w:rsidR="000C3954" w:rsidRPr="002A3B4F" w:rsidRDefault="00F5349C" w:rsidP="002A3B4F">
      <w:pPr>
        <w:rPr>
          <w:lang w:val="de-DE"/>
        </w:rPr>
      </w:pPr>
      <w:r w:rsidRPr="002A3B4F">
        <w:rPr>
          <w:lang w:val="de-DE"/>
        </w:rPr>
        <w:t xml:space="preserve">und zusammen erleben sie viele Abenteuer. </w:t>
      </w:r>
    </w:p>
    <w:p w14:paraId="0079A6F2" w14:textId="77777777" w:rsidR="000C3954" w:rsidRPr="002A3B4F" w:rsidRDefault="00F5349C" w:rsidP="002A3B4F">
      <w:pPr>
        <w:rPr>
          <w:lang w:val="de-DE"/>
        </w:rPr>
      </w:pPr>
      <w:r w:rsidRPr="002A3B4F">
        <w:rPr>
          <w:lang w:val="de-DE"/>
        </w:rPr>
        <w:t xml:space="preserve">Das Buch wurde über 5 Millionen Mal verkauft und in 33 Sprachen übersetzt. </w:t>
      </w:r>
    </w:p>
    <w:p w14:paraId="1F9ACB51" w14:textId="4961A1D9" w:rsidR="00F5349C" w:rsidRPr="002A3B4F" w:rsidRDefault="00F5349C" w:rsidP="002A3B4F">
      <w:pPr>
        <w:rPr>
          <w:rFonts w:hint="eastAsia"/>
          <w:lang w:val="de-DE"/>
        </w:rPr>
      </w:pPr>
      <w:r w:rsidRPr="002A3B4F">
        <w:rPr>
          <w:lang w:val="de-DE"/>
        </w:rPr>
        <w:t>60 Jahre nach seinem Erscheinen ist es jedoch nicht unumstritten.</w:t>
      </w:r>
    </w:p>
    <w:p w14:paraId="418ACE42" w14:textId="77777777" w:rsidR="000C3954" w:rsidRPr="002A3B4F" w:rsidRDefault="00F5349C" w:rsidP="002A3B4F">
      <w:pPr>
        <w:rPr>
          <w:lang w:val="de-DE"/>
        </w:rPr>
      </w:pPr>
      <w:r w:rsidRPr="002A3B4F">
        <w:rPr>
          <w:lang w:val="de-DE"/>
        </w:rPr>
        <w:t xml:space="preserve">Jim Knopf ist nämlich schwarz. </w:t>
      </w:r>
    </w:p>
    <w:p w14:paraId="7620F87D" w14:textId="77777777" w:rsidR="000C3954" w:rsidRPr="002A3B4F" w:rsidRDefault="00F5349C" w:rsidP="002A3B4F">
      <w:pPr>
        <w:rPr>
          <w:lang w:val="de-DE"/>
        </w:rPr>
      </w:pPr>
      <w:r w:rsidRPr="002A3B4F">
        <w:rPr>
          <w:lang w:val="de-DE"/>
        </w:rPr>
        <w:t xml:space="preserve">Und das hat zu zwei gegenteiligen Deutungen geführt. </w:t>
      </w:r>
    </w:p>
    <w:p w14:paraId="4A1D4325" w14:textId="77777777" w:rsidR="000C3954" w:rsidRPr="002A3B4F" w:rsidRDefault="00F5349C" w:rsidP="002A3B4F">
      <w:pPr>
        <w:rPr>
          <w:lang w:val="de-DE"/>
        </w:rPr>
      </w:pPr>
      <w:r w:rsidRPr="002A3B4F">
        <w:rPr>
          <w:lang w:val="de-DE"/>
        </w:rPr>
        <w:t xml:space="preserve">Für die einen ist das Buch rassistisch, für die anderen antirassistisch. </w:t>
      </w:r>
    </w:p>
    <w:p w14:paraId="73FE4A48" w14:textId="77777777" w:rsidR="000C3954" w:rsidRPr="002A3B4F" w:rsidRDefault="00F5349C" w:rsidP="002A3B4F">
      <w:pPr>
        <w:rPr>
          <w:lang w:val="de-DE"/>
        </w:rPr>
      </w:pPr>
      <w:r w:rsidRPr="002A3B4F">
        <w:rPr>
          <w:lang w:val="de-DE"/>
        </w:rPr>
        <w:t xml:space="preserve">„Jim Knopf“ erschien in einer Zeit, </w:t>
      </w:r>
    </w:p>
    <w:p w14:paraId="0030354F" w14:textId="77777777" w:rsidR="000C3954" w:rsidRPr="002A3B4F" w:rsidRDefault="00F5349C" w:rsidP="002A3B4F">
      <w:pPr>
        <w:rPr>
          <w:lang w:val="de-DE"/>
        </w:rPr>
      </w:pPr>
      <w:r w:rsidRPr="002A3B4F">
        <w:rPr>
          <w:lang w:val="de-DE"/>
        </w:rPr>
        <w:t xml:space="preserve">in der es fast keine schwarzen Figuren in Kinderbüchern gab. </w:t>
      </w:r>
    </w:p>
    <w:p w14:paraId="3324B0C7" w14:textId="5DF8E017" w:rsidR="00F5349C" w:rsidRPr="002A3B4F" w:rsidRDefault="00F5349C" w:rsidP="002A3B4F">
      <w:pPr>
        <w:rPr>
          <w:rFonts w:hint="eastAsia"/>
          <w:lang w:val="de-DE"/>
        </w:rPr>
      </w:pPr>
      <w:r w:rsidRPr="002A3B4F">
        <w:rPr>
          <w:lang w:val="de-DE"/>
        </w:rPr>
        <w:t>Deshalb identifizierten sich zunächst viele Menschen mit dem Jungen.</w:t>
      </w:r>
    </w:p>
    <w:p w14:paraId="2FB9C107" w14:textId="77777777" w:rsidR="000C3954" w:rsidRPr="002A3B4F" w:rsidRDefault="00F5349C" w:rsidP="002A3B4F">
      <w:pPr>
        <w:rPr>
          <w:lang w:val="de-DE"/>
        </w:rPr>
      </w:pPr>
      <w:r w:rsidRPr="002A3B4F">
        <w:rPr>
          <w:rFonts w:hint="eastAsia"/>
          <w:lang w:val="de-DE"/>
        </w:rPr>
        <w:t>„</w:t>
      </w:r>
      <w:r w:rsidRPr="002A3B4F">
        <w:rPr>
          <w:lang w:val="de-DE"/>
        </w:rPr>
        <w:t xml:space="preserve">Ich habe Jim Knopf geliebt als Kind. </w:t>
      </w:r>
    </w:p>
    <w:p w14:paraId="1682A7BD" w14:textId="77777777" w:rsidR="000C3954" w:rsidRPr="002A3B4F" w:rsidRDefault="00F5349C" w:rsidP="002A3B4F">
      <w:pPr>
        <w:rPr>
          <w:lang w:val="de-DE"/>
        </w:rPr>
      </w:pPr>
      <w:r w:rsidRPr="002A3B4F">
        <w:rPr>
          <w:lang w:val="de-DE"/>
        </w:rPr>
        <w:t xml:space="preserve">Der Junge, der aussah wie ich und der Held der Geschichte war“, </w:t>
      </w:r>
    </w:p>
    <w:p w14:paraId="4D1BE219" w14:textId="77777777" w:rsidR="000C3954" w:rsidRPr="002A3B4F" w:rsidRDefault="00F5349C" w:rsidP="002A3B4F">
      <w:pPr>
        <w:rPr>
          <w:lang w:val="de-DE"/>
        </w:rPr>
      </w:pPr>
      <w:r w:rsidRPr="002A3B4F">
        <w:rPr>
          <w:lang w:val="de-DE"/>
        </w:rPr>
        <w:t xml:space="preserve">sagt </w:t>
      </w:r>
      <w:proofErr w:type="spellStart"/>
      <w:r w:rsidRPr="002A3B4F">
        <w:rPr>
          <w:lang w:val="de-DE"/>
        </w:rPr>
        <w:t>Tupoka</w:t>
      </w:r>
      <w:proofErr w:type="spellEnd"/>
      <w:r w:rsidRPr="002A3B4F">
        <w:rPr>
          <w:lang w:val="de-DE"/>
        </w:rPr>
        <w:t xml:space="preserve"> </w:t>
      </w:r>
      <w:proofErr w:type="spellStart"/>
      <w:r w:rsidRPr="002A3B4F">
        <w:rPr>
          <w:lang w:val="de-DE"/>
        </w:rPr>
        <w:t>Ogette</w:t>
      </w:r>
      <w:proofErr w:type="spellEnd"/>
      <w:r w:rsidRPr="002A3B4F">
        <w:rPr>
          <w:lang w:val="de-DE"/>
        </w:rPr>
        <w:t xml:space="preserve">, die Trainings gegen Rassismus anbietet. </w:t>
      </w:r>
    </w:p>
    <w:p w14:paraId="27602412" w14:textId="77777777" w:rsidR="000C3954" w:rsidRPr="002A3B4F" w:rsidRDefault="00F5349C" w:rsidP="002A3B4F">
      <w:pPr>
        <w:rPr>
          <w:lang w:val="de-DE"/>
        </w:rPr>
      </w:pPr>
      <w:r w:rsidRPr="002A3B4F">
        <w:rPr>
          <w:lang w:val="de-DE"/>
        </w:rPr>
        <w:t xml:space="preserve">Über eine Stelle im Buch hat sie sich aber damals schon geärgert. </w:t>
      </w:r>
    </w:p>
    <w:p w14:paraId="7B5DCBAA" w14:textId="77777777" w:rsidR="000C3954" w:rsidRPr="002A3B4F" w:rsidRDefault="00F5349C" w:rsidP="002A3B4F">
      <w:pPr>
        <w:rPr>
          <w:lang w:val="de-DE"/>
        </w:rPr>
      </w:pPr>
      <w:r w:rsidRPr="002A3B4F">
        <w:rPr>
          <w:lang w:val="de-DE"/>
        </w:rPr>
        <w:t xml:space="preserve">Dort benutzt ein unsympathischer Bewohner von </w:t>
      </w:r>
      <w:proofErr w:type="spellStart"/>
      <w:r w:rsidRPr="002A3B4F">
        <w:rPr>
          <w:lang w:val="de-DE"/>
        </w:rPr>
        <w:t>Lummerland</w:t>
      </w:r>
      <w:proofErr w:type="spellEnd"/>
      <w:r w:rsidRPr="002A3B4F">
        <w:rPr>
          <w:lang w:val="de-DE"/>
        </w:rPr>
        <w:t xml:space="preserve"> </w:t>
      </w:r>
    </w:p>
    <w:p w14:paraId="5A54B2FE" w14:textId="3BB1090D" w:rsidR="00F5349C" w:rsidRPr="002A3B4F" w:rsidRDefault="00F5349C" w:rsidP="002A3B4F">
      <w:pPr>
        <w:rPr>
          <w:rFonts w:hint="eastAsia"/>
          <w:lang w:val="de-DE"/>
        </w:rPr>
      </w:pPr>
      <w:r w:rsidRPr="002A3B4F">
        <w:rPr>
          <w:lang w:val="de-DE"/>
        </w:rPr>
        <w:t>das rassistische N-Wort, um Jim zu beschreiben.</w:t>
      </w:r>
    </w:p>
    <w:p w14:paraId="11B51AC8" w14:textId="77777777" w:rsidR="000C3954" w:rsidRPr="002A3B4F" w:rsidRDefault="00F5349C" w:rsidP="002A3B4F">
      <w:pPr>
        <w:rPr>
          <w:lang w:val="de-DE"/>
        </w:rPr>
      </w:pPr>
      <w:r w:rsidRPr="002A3B4F">
        <w:rPr>
          <w:lang w:val="de-DE"/>
        </w:rPr>
        <w:t xml:space="preserve">Außerdem wird sein Gesicht im Buch klischeehaft mit dicken Lippen beschrieben. </w:t>
      </w:r>
    </w:p>
    <w:p w14:paraId="513B877D" w14:textId="77777777" w:rsidR="000C3954" w:rsidRPr="002A3B4F" w:rsidRDefault="00F5349C" w:rsidP="002A3B4F">
      <w:pPr>
        <w:rPr>
          <w:lang w:val="de-DE"/>
        </w:rPr>
      </w:pPr>
      <w:r w:rsidRPr="002A3B4F">
        <w:rPr>
          <w:lang w:val="de-DE"/>
        </w:rPr>
        <w:t xml:space="preserve">Schließlich verliebt sich Jim in die Prinzessin Li Si, </w:t>
      </w:r>
    </w:p>
    <w:p w14:paraId="734AF78A" w14:textId="77777777" w:rsidR="000C3954" w:rsidRPr="002A3B4F" w:rsidRDefault="00F5349C" w:rsidP="002A3B4F">
      <w:pPr>
        <w:rPr>
          <w:lang w:val="de-DE"/>
        </w:rPr>
      </w:pPr>
      <w:r w:rsidRPr="002A3B4F">
        <w:rPr>
          <w:lang w:val="de-DE"/>
        </w:rPr>
        <w:t xml:space="preserve">die in den neueren Ausgaben aus dem erfundenen Land Mandala, </w:t>
      </w:r>
    </w:p>
    <w:p w14:paraId="18800FA6" w14:textId="1E075987" w:rsidR="000C3954" w:rsidRPr="002A3B4F" w:rsidRDefault="00F5349C" w:rsidP="002A3B4F">
      <w:pPr>
        <w:rPr>
          <w:lang w:val="de-DE"/>
        </w:rPr>
      </w:pPr>
      <w:r w:rsidRPr="002A3B4F">
        <w:rPr>
          <w:lang w:val="de-DE"/>
        </w:rPr>
        <w:t xml:space="preserve">in den älteren aber aus China kommt. </w:t>
      </w:r>
    </w:p>
    <w:p w14:paraId="4D80AAD8" w14:textId="0794D20D" w:rsidR="00F5349C" w:rsidRPr="002A3B4F" w:rsidRDefault="00F5349C" w:rsidP="002A3B4F">
      <w:pPr>
        <w:rPr>
          <w:rFonts w:hint="eastAsia"/>
          <w:lang w:val="de-DE"/>
        </w:rPr>
      </w:pPr>
      <w:r w:rsidRPr="002A3B4F">
        <w:rPr>
          <w:lang w:val="de-DE"/>
        </w:rPr>
        <w:t>Die Bewohner des Landes, so die Kritik, werden ebenfalls klischeehaft dargestellt.</w:t>
      </w:r>
    </w:p>
    <w:p w14:paraId="46ACA80B" w14:textId="77777777" w:rsidR="0036764D" w:rsidRPr="002A3B4F" w:rsidRDefault="00F5349C" w:rsidP="002A3B4F">
      <w:pPr>
        <w:rPr>
          <w:lang w:val="de-DE"/>
        </w:rPr>
      </w:pPr>
      <w:r w:rsidRPr="002A3B4F">
        <w:rPr>
          <w:lang w:val="de-DE"/>
        </w:rPr>
        <w:t xml:space="preserve">Für Ralf </w:t>
      </w:r>
      <w:proofErr w:type="spellStart"/>
      <w:r w:rsidRPr="002A3B4F">
        <w:rPr>
          <w:lang w:val="de-DE"/>
        </w:rPr>
        <w:t>Schweikart</w:t>
      </w:r>
      <w:proofErr w:type="spellEnd"/>
      <w:r w:rsidRPr="002A3B4F">
        <w:rPr>
          <w:lang w:val="de-DE"/>
        </w:rPr>
        <w:t xml:space="preserve"> vom Arbeitskreis für Jugendliteratur </w:t>
      </w:r>
    </w:p>
    <w:p w14:paraId="41DD05EA" w14:textId="68B79672" w:rsidR="0036764D" w:rsidRPr="002A3B4F" w:rsidRDefault="00F5349C" w:rsidP="002A3B4F">
      <w:pPr>
        <w:rPr>
          <w:lang w:val="de-DE"/>
        </w:rPr>
      </w:pPr>
      <w:r w:rsidRPr="002A3B4F">
        <w:rPr>
          <w:lang w:val="de-DE"/>
        </w:rPr>
        <w:t xml:space="preserve">richtet sich das Buch gerade gegen Rassismus. </w:t>
      </w:r>
    </w:p>
    <w:p w14:paraId="36A80436" w14:textId="77777777" w:rsidR="0036764D" w:rsidRPr="002A3B4F" w:rsidRDefault="00F5349C" w:rsidP="002A3B4F">
      <w:pPr>
        <w:rPr>
          <w:lang w:val="de-DE"/>
        </w:rPr>
      </w:pPr>
      <w:r w:rsidRPr="002A3B4F">
        <w:rPr>
          <w:lang w:val="de-DE"/>
        </w:rPr>
        <w:t xml:space="preserve">So muss Li Si aus einer Drachenstadt befreit werden, </w:t>
      </w:r>
    </w:p>
    <w:p w14:paraId="7DE090DD" w14:textId="77777777" w:rsidR="0036764D" w:rsidRPr="002A3B4F" w:rsidRDefault="00F5349C" w:rsidP="002A3B4F">
      <w:pPr>
        <w:rPr>
          <w:lang w:val="de-DE"/>
        </w:rPr>
      </w:pPr>
      <w:r w:rsidRPr="002A3B4F">
        <w:rPr>
          <w:lang w:val="de-DE"/>
        </w:rPr>
        <w:t xml:space="preserve">die „nicht reinrassige“ Drachen nicht betreten dürfen. </w:t>
      </w:r>
    </w:p>
    <w:p w14:paraId="6151D609" w14:textId="77777777" w:rsidR="0036764D" w:rsidRPr="002A3B4F" w:rsidRDefault="00F5349C" w:rsidP="002A3B4F">
      <w:pPr>
        <w:rPr>
          <w:lang w:val="de-DE"/>
        </w:rPr>
      </w:pPr>
      <w:r w:rsidRPr="002A3B4F">
        <w:rPr>
          <w:lang w:val="de-DE"/>
        </w:rPr>
        <w:t xml:space="preserve">Gemeinsam mit einem Halbdrachen, dessen Mutter kein Drache war, </w:t>
      </w:r>
    </w:p>
    <w:p w14:paraId="0DF2B855" w14:textId="77777777" w:rsidR="0036764D" w:rsidRPr="002A3B4F" w:rsidRDefault="00F5349C" w:rsidP="002A3B4F">
      <w:pPr>
        <w:rPr>
          <w:lang w:val="de-DE"/>
        </w:rPr>
      </w:pPr>
      <w:r w:rsidRPr="002A3B4F">
        <w:rPr>
          <w:lang w:val="de-DE"/>
        </w:rPr>
        <w:t xml:space="preserve">retten sie die Prinzessin. </w:t>
      </w:r>
    </w:p>
    <w:p w14:paraId="27A4B9C2" w14:textId="77777777" w:rsidR="0036764D" w:rsidRPr="002A3B4F" w:rsidRDefault="00F5349C" w:rsidP="002A3B4F">
      <w:pPr>
        <w:rPr>
          <w:lang w:val="de-DE"/>
        </w:rPr>
      </w:pPr>
      <w:proofErr w:type="spellStart"/>
      <w:r w:rsidRPr="002A3B4F">
        <w:rPr>
          <w:lang w:val="de-DE"/>
        </w:rPr>
        <w:t>Schweikart</w:t>
      </w:r>
      <w:proofErr w:type="spellEnd"/>
      <w:r w:rsidRPr="002A3B4F">
        <w:rPr>
          <w:lang w:val="de-DE"/>
        </w:rPr>
        <w:t xml:space="preserve"> deutet das Buch deshalb positiv: </w:t>
      </w:r>
    </w:p>
    <w:p w14:paraId="737FF20A" w14:textId="77777777" w:rsidR="0036764D" w:rsidRPr="002A3B4F" w:rsidRDefault="00F5349C" w:rsidP="002A3B4F">
      <w:pPr>
        <w:rPr>
          <w:lang w:val="de-DE"/>
        </w:rPr>
      </w:pPr>
      <w:r w:rsidRPr="002A3B4F">
        <w:rPr>
          <w:lang w:val="de-DE"/>
        </w:rPr>
        <w:t xml:space="preserve">„Der schwarze Held und die chinesische Prinzessin kommen zusammen, </w:t>
      </w:r>
    </w:p>
    <w:p w14:paraId="49629B3C" w14:textId="0E75578E" w:rsidR="002C7C79" w:rsidRPr="002A3B4F" w:rsidRDefault="00F5349C" w:rsidP="002A3B4F">
      <w:pPr>
        <w:rPr>
          <w:lang w:val="de-DE"/>
        </w:rPr>
      </w:pPr>
      <w:r w:rsidRPr="002A3B4F">
        <w:rPr>
          <w:lang w:val="de-DE"/>
        </w:rPr>
        <w:lastRenderedPageBreak/>
        <w:t>ohne dass Herkunft und Hautfarbe eine Rolle spielen.“</w:t>
      </w:r>
    </w:p>
    <w:p w14:paraId="66EA3911" w14:textId="77777777" w:rsidR="002C7C79" w:rsidRDefault="002C7C79" w:rsidP="00CE664A">
      <w:pPr>
        <w:rPr>
          <w:lang w:val="de-DE"/>
        </w:rPr>
      </w:pPr>
    </w:p>
    <w:p w14:paraId="429C2D13" w14:textId="77777777" w:rsidR="002C7C79" w:rsidRPr="009A147C" w:rsidRDefault="002C7C79" w:rsidP="00CE664A">
      <w:pPr>
        <w:rPr>
          <w:lang w:val="de-DE"/>
        </w:rPr>
      </w:pPr>
    </w:p>
    <w:sectPr w:rsidR="002C7C79" w:rsidRPr="009A14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BDC1" w14:textId="77777777" w:rsidR="00215F37" w:rsidRDefault="00215F37" w:rsidP="008D064D">
      <w:r>
        <w:separator/>
      </w:r>
    </w:p>
  </w:endnote>
  <w:endnote w:type="continuationSeparator" w:id="0">
    <w:p w14:paraId="02C21C41" w14:textId="77777777" w:rsidR="00215F37" w:rsidRDefault="00215F37" w:rsidP="008D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688E" w14:textId="77777777" w:rsidR="00215F37" w:rsidRDefault="00215F37" w:rsidP="008D064D">
      <w:r>
        <w:separator/>
      </w:r>
    </w:p>
  </w:footnote>
  <w:footnote w:type="continuationSeparator" w:id="0">
    <w:p w14:paraId="04BF162A" w14:textId="77777777" w:rsidR="00215F37" w:rsidRDefault="00215F37" w:rsidP="008D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47814"/>
    <w:multiLevelType w:val="hybridMultilevel"/>
    <w:tmpl w:val="CCBCB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C3954"/>
    <w:rsid w:val="000D5189"/>
    <w:rsid w:val="00215F37"/>
    <w:rsid w:val="002A3B4F"/>
    <w:rsid w:val="002A65D8"/>
    <w:rsid w:val="002B42A4"/>
    <w:rsid w:val="002C7C79"/>
    <w:rsid w:val="0036764D"/>
    <w:rsid w:val="00420AD0"/>
    <w:rsid w:val="00511427"/>
    <w:rsid w:val="00725757"/>
    <w:rsid w:val="00766C55"/>
    <w:rsid w:val="007E0D20"/>
    <w:rsid w:val="008971F2"/>
    <w:rsid w:val="008D064D"/>
    <w:rsid w:val="009A147C"/>
    <w:rsid w:val="00A94BEA"/>
    <w:rsid w:val="00AA7781"/>
    <w:rsid w:val="00CE664A"/>
    <w:rsid w:val="00DE6B62"/>
    <w:rsid w:val="00E16036"/>
    <w:rsid w:val="00EE4EB3"/>
    <w:rsid w:val="00F5349C"/>
    <w:rsid w:val="00F65D02"/>
    <w:rsid w:val="00FD32C3"/>
    <w:rsid w:val="00FD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E3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8D064D"/>
    <w:pPr>
      <w:tabs>
        <w:tab w:val="center" w:pos="4252"/>
        <w:tab w:val="right" w:pos="8504"/>
      </w:tabs>
      <w:snapToGrid w:val="0"/>
    </w:pPr>
  </w:style>
  <w:style w:type="character" w:customStyle="1" w:styleId="ad">
    <w:name w:val="ヘッダー (文字)"/>
    <w:basedOn w:val="a1"/>
    <w:link w:val="ac"/>
    <w:uiPriority w:val="99"/>
    <w:rsid w:val="008D064D"/>
    <w:rPr>
      <w:kern w:val="2"/>
      <w:sz w:val="21"/>
      <w:szCs w:val="22"/>
    </w:rPr>
  </w:style>
  <w:style w:type="paragraph" w:styleId="ae">
    <w:name w:val="footer"/>
    <w:basedOn w:val="a"/>
    <w:link w:val="af"/>
    <w:uiPriority w:val="99"/>
    <w:unhideWhenUsed/>
    <w:rsid w:val="008D064D"/>
    <w:pPr>
      <w:tabs>
        <w:tab w:val="center" w:pos="4252"/>
        <w:tab w:val="right" w:pos="8504"/>
      </w:tabs>
      <w:snapToGrid w:val="0"/>
    </w:pPr>
  </w:style>
  <w:style w:type="character" w:customStyle="1" w:styleId="af">
    <w:name w:val="フッター (文字)"/>
    <w:basedOn w:val="a1"/>
    <w:link w:val="ae"/>
    <w:uiPriority w:val="99"/>
    <w:rsid w:val="008D064D"/>
    <w:rPr>
      <w:kern w:val="2"/>
      <w:sz w:val="21"/>
      <w:szCs w:val="22"/>
    </w:rPr>
  </w:style>
  <w:style w:type="character" w:styleId="af0">
    <w:name w:val="Hyperlink"/>
    <w:basedOn w:val="a1"/>
    <w:uiPriority w:val="99"/>
    <w:unhideWhenUsed/>
    <w:rsid w:val="00766C55"/>
    <w:rPr>
      <w:color w:val="0000FF" w:themeColor="hyperlink"/>
      <w:u w:val="single"/>
    </w:rPr>
  </w:style>
  <w:style w:type="character" w:styleId="af1">
    <w:name w:val="Unresolved Mention"/>
    <w:basedOn w:val="a1"/>
    <w:uiPriority w:val="99"/>
    <w:rsid w:val="00766C55"/>
    <w:rPr>
      <w:color w:val="605E5C"/>
      <w:shd w:val="clear" w:color="auto" w:fill="E1DFDD"/>
    </w:rPr>
  </w:style>
  <w:style w:type="paragraph" w:customStyle="1" w:styleId="dkmanu">
    <w:name w:val="dkmanu"/>
    <w:basedOn w:val="a"/>
    <w:rsid w:val="00F53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367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667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4</cp:revision>
  <dcterms:created xsi:type="dcterms:W3CDTF">2020-10-23T06:35:00Z</dcterms:created>
  <dcterms:modified xsi:type="dcterms:W3CDTF">2020-10-27T13:26:00Z</dcterms:modified>
</cp:coreProperties>
</file>